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3B" w:rsidRPr="00751243" w:rsidRDefault="00751243" w:rsidP="00751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B8F">
        <w:rPr>
          <w:rFonts w:ascii="Times New Roman" w:hAnsi="Times New Roman" w:cs="Times New Roman"/>
          <w:b/>
          <w:sz w:val="32"/>
          <w:szCs w:val="24"/>
        </w:rPr>
        <w:t>Резюме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669"/>
      </w:tblGrid>
      <w:tr w:rsidR="00751243" w:rsidRPr="00751243" w:rsidTr="005A2C31">
        <w:trPr>
          <w:trHeight w:val="605"/>
        </w:trPr>
        <w:tc>
          <w:tcPr>
            <w:tcW w:w="2985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669" w:type="dxa"/>
          </w:tcPr>
          <w:p w:rsidR="00751243" w:rsidRDefault="00751243" w:rsidP="005A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Крутихина Дарья Сергеевна</w:t>
            </w:r>
          </w:p>
          <w:p w:rsidR="005A2C31" w:rsidRPr="00751243" w:rsidRDefault="005A2C31" w:rsidP="005A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43" w:rsidRPr="00751243" w:rsidTr="005A2C31">
        <w:trPr>
          <w:trHeight w:val="605"/>
        </w:trPr>
        <w:tc>
          <w:tcPr>
            <w:tcW w:w="2985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      </w:t>
            </w:r>
          </w:p>
        </w:tc>
        <w:tc>
          <w:tcPr>
            <w:tcW w:w="3669" w:type="dxa"/>
          </w:tcPr>
          <w:p w:rsidR="00751243" w:rsidRDefault="00751243" w:rsidP="005A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26 августа 1994</w:t>
            </w:r>
          </w:p>
          <w:p w:rsidR="005A2C31" w:rsidRPr="00751243" w:rsidRDefault="005A2C31" w:rsidP="005A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43" w:rsidRPr="00751243" w:rsidTr="005A2C31">
        <w:trPr>
          <w:trHeight w:val="899"/>
        </w:trPr>
        <w:tc>
          <w:tcPr>
            <w:tcW w:w="2985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669" w:type="dxa"/>
          </w:tcPr>
          <w:p w:rsidR="00751243" w:rsidRDefault="00751243" w:rsidP="005A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r w:rsidR="003A33E4">
              <w:rPr>
                <w:rFonts w:ascii="Times New Roman" w:hAnsi="Times New Roman" w:cs="Times New Roman"/>
                <w:sz w:val="24"/>
                <w:szCs w:val="24"/>
              </w:rPr>
              <w:t>Сталеваров, д.14</w:t>
            </w: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 xml:space="preserve">, корп. </w:t>
            </w:r>
            <w:r w:rsidR="003A33E4">
              <w:rPr>
                <w:rFonts w:ascii="Times New Roman" w:hAnsi="Times New Roman" w:cs="Times New Roman"/>
                <w:sz w:val="24"/>
                <w:szCs w:val="24"/>
              </w:rPr>
              <w:t>3, кв.12</w:t>
            </w:r>
          </w:p>
          <w:p w:rsidR="005A2C31" w:rsidRPr="00751243" w:rsidRDefault="005A2C31" w:rsidP="005A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43" w:rsidRPr="00751243" w:rsidTr="005A2C31">
        <w:trPr>
          <w:trHeight w:val="605"/>
        </w:trPr>
        <w:tc>
          <w:tcPr>
            <w:tcW w:w="2985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E-</w:t>
            </w:r>
            <w:proofErr w:type="spellStart"/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69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 xml:space="preserve">8(968)822-29-74, </w:t>
            </w:r>
            <w:r w:rsidRPr="00751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Dari.laps@yandex.ru</w:t>
            </w:r>
          </w:p>
        </w:tc>
      </w:tr>
    </w:tbl>
    <w:p w:rsidR="00751243" w:rsidRPr="00751243" w:rsidRDefault="005A2C31" w:rsidP="00751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67B8F" w:rsidRDefault="00867B8F" w:rsidP="00751243">
      <w:pPr>
        <w:rPr>
          <w:rFonts w:ascii="Times New Roman" w:hAnsi="Times New Roman" w:cs="Times New Roman"/>
          <w:b/>
          <w:sz w:val="24"/>
          <w:szCs w:val="24"/>
        </w:rPr>
      </w:pPr>
    </w:p>
    <w:p w:rsidR="00751243" w:rsidRPr="005A2C31" w:rsidRDefault="00751243" w:rsidP="00751243">
      <w:pPr>
        <w:rPr>
          <w:rFonts w:ascii="Times New Roman" w:hAnsi="Times New Roman" w:cs="Times New Roman"/>
          <w:b/>
          <w:sz w:val="28"/>
          <w:szCs w:val="24"/>
        </w:rPr>
      </w:pPr>
      <w:r w:rsidRPr="005A2C31">
        <w:rPr>
          <w:rFonts w:ascii="Times New Roman" w:hAnsi="Times New Roman" w:cs="Times New Roman"/>
          <w:b/>
          <w:sz w:val="28"/>
          <w:szCs w:val="24"/>
        </w:rPr>
        <w:t>Образование:</w:t>
      </w:r>
    </w:p>
    <w:tbl>
      <w:tblPr>
        <w:tblStyle w:val="a3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496"/>
      </w:tblGrid>
      <w:tr w:rsidR="00751243" w:rsidRPr="00751243" w:rsidTr="00751243">
        <w:tc>
          <w:tcPr>
            <w:tcW w:w="2850" w:type="dxa"/>
            <w:vAlign w:val="center"/>
          </w:tcPr>
          <w:p w:rsidR="00751243" w:rsidRPr="00751243" w:rsidRDefault="00751243" w:rsidP="00751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поступления/окончания учебного заведения</w:t>
            </w:r>
          </w:p>
        </w:tc>
        <w:tc>
          <w:tcPr>
            <w:tcW w:w="6496" w:type="dxa"/>
            <w:vAlign w:val="center"/>
          </w:tcPr>
          <w:p w:rsidR="00751243" w:rsidRPr="00751243" w:rsidRDefault="00751243" w:rsidP="00751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751243" w:rsidRPr="00751243" w:rsidTr="00751243">
        <w:tc>
          <w:tcPr>
            <w:tcW w:w="2850" w:type="dxa"/>
          </w:tcPr>
          <w:p w:rsidR="00751243" w:rsidRDefault="00751243" w:rsidP="007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3" w:rsidRPr="00751243" w:rsidRDefault="00751243" w:rsidP="007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6496" w:type="dxa"/>
          </w:tcPr>
          <w:p w:rsidR="00751243" w:rsidRDefault="00751243" w:rsidP="0075124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Финансовый университет при правительстве российской федерации</w:t>
            </w: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 xml:space="preserve">, СПО </w:t>
            </w: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Специальность: финансист</w:t>
            </w:r>
          </w:p>
        </w:tc>
      </w:tr>
      <w:tr w:rsidR="00751243" w:rsidRPr="00751243" w:rsidTr="00751243">
        <w:tc>
          <w:tcPr>
            <w:tcW w:w="2850" w:type="dxa"/>
          </w:tcPr>
          <w:p w:rsidR="00751243" w:rsidRPr="00751243" w:rsidRDefault="00751243" w:rsidP="007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</w:tc>
        <w:tc>
          <w:tcPr>
            <w:tcW w:w="6496" w:type="dxa"/>
          </w:tcPr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Институт международного права и экономики им. А.С. Грибоедова</w:t>
            </w: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факультет, Менеджмент</w:t>
            </w:r>
          </w:p>
        </w:tc>
      </w:tr>
    </w:tbl>
    <w:p w:rsidR="00751243" w:rsidRPr="00751243" w:rsidRDefault="00751243" w:rsidP="00751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3" w:rsidRPr="005A2C31" w:rsidRDefault="00751243" w:rsidP="00751243">
      <w:pPr>
        <w:rPr>
          <w:rFonts w:ascii="Times New Roman" w:hAnsi="Times New Roman" w:cs="Times New Roman"/>
          <w:b/>
          <w:sz w:val="28"/>
          <w:szCs w:val="24"/>
        </w:rPr>
      </w:pPr>
      <w:r w:rsidRPr="005A2C31">
        <w:rPr>
          <w:rFonts w:ascii="Times New Roman" w:hAnsi="Times New Roman" w:cs="Times New Roman"/>
          <w:b/>
          <w:sz w:val="28"/>
          <w:szCs w:val="24"/>
        </w:rPr>
        <w:t>Дополнительное образование: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656"/>
      </w:tblGrid>
      <w:tr w:rsidR="00751243" w:rsidRPr="00751243" w:rsidTr="00570E6B">
        <w:tc>
          <w:tcPr>
            <w:tcW w:w="2689" w:type="dxa"/>
            <w:vAlign w:val="center"/>
          </w:tcPr>
          <w:p w:rsidR="00751243" w:rsidRPr="00751243" w:rsidRDefault="00751243" w:rsidP="00751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поступления/окончания учебного заведения</w:t>
            </w:r>
          </w:p>
        </w:tc>
        <w:tc>
          <w:tcPr>
            <w:tcW w:w="6656" w:type="dxa"/>
            <w:vAlign w:val="center"/>
          </w:tcPr>
          <w:p w:rsidR="00751243" w:rsidRPr="00751243" w:rsidRDefault="00751243" w:rsidP="00751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751243" w:rsidRPr="00751243" w:rsidTr="00751243">
        <w:trPr>
          <w:trHeight w:val="816"/>
        </w:trPr>
        <w:tc>
          <w:tcPr>
            <w:tcW w:w="2689" w:type="dxa"/>
          </w:tcPr>
          <w:p w:rsid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3" w:rsidRPr="00751243" w:rsidRDefault="00751243" w:rsidP="003A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56" w:type="dxa"/>
          </w:tcPr>
          <w:p w:rsidR="00751243" w:rsidRDefault="00751243" w:rsidP="0075124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12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Автономная некоммерческая организация дополнительного образования Учебно-методический центр «Финансовый контроль»</w:t>
            </w: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"Управление государственными и муниципальными закупками (Контрактная система в сфере закупок товаров, работ, услуг) в соответствии с 44-ФЗ от 05.04.2013" 144 часа</w:t>
            </w:r>
          </w:p>
        </w:tc>
      </w:tr>
    </w:tbl>
    <w:p w:rsidR="00751243" w:rsidRPr="00751243" w:rsidRDefault="00751243" w:rsidP="00751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3" w:rsidRPr="005A2C31" w:rsidRDefault="00751243" w:rsidP="00751243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A2C31">
        <w:rPr>
          <w:rFonts w:ascii="Times New Roman" w:hAnsi="Times New Roman" w:cs="Times New Roman"/>
          <w:b/>
          <w:bCs/>
          <w:sz w:val="28"/>
          <w:szCs w:val="24"/>
        </w:rPr>
        <w:t>Трудовая деятельность: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  <w:gridCol w:w="1974"/>
      </w:tblGrid>
      <w:tr w:rsidR="00751243" w:rsidRPr="00751243" w:rsidTr="00751243">
        <w:tc>
          <w:tcPr>
            <w:tcW w:w="3119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4252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74" w:type="dxa"/>
          </w:tcPr>
          <w:p w:rsidR="00751243" w:rsidRPr="00751243" w:rsidRDefault="00751243" w:rsidP="005A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51243" w:rsidRPr="00751243" w:rsidTr="00751243">
        <w:tc>
          <w:tcPr>
            <w:tcW w:w="3119" w:type="dxa"/>
          </w:tcPr>
          <w:p w:rsidR="003F5643" w:rsidRDefault="003F5643" w:rsidP="007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3" w:rsidRPr="00751243" w:rsidRDefault="003A33E4" w:rsidP="003A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2C31">
              <w:rPr>
                <w:rFonts w:ascii="Times New Roman" w:hAnsi="Times New Roman" w:cs="Times New Roman"/>
                <w:sz w:val="24"/>
                <w:szCs w:val="24"/>
              </w:rPr>
              <w:t>ктябрь 2013 -</w:t>
            </w:r>
            <w:r w:rsidR="00751243" w:rsidRPr="00751243">
              <w:rPr>
                <w:rFonts w:ascii="Times New Roman" w:hAnsi="Times New Roman" w:cs="Times New Roman"/>
                <w:sz w:val="24"/>
                <w:szCs w:val="24"/>
              </w:rPr>
              <w:t xml:space="preserve"> март 2017</w:t>
            </w:r>
          </w:p>
        </w:tc>
        <w:tc>
          <w:tcPr>
            <w:tcW w:w="4252" w:type="dxa"/>
          </w:tcPr>
          <w:p w:rsidR="003F5643" w:rsidRDefault="003F56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города Москвы Дирекция по эксплуатации, движению и учету основных фондов Департамента образования города Москвы</w:t>
            </w:r>
          </w:p>
        </w:tc>
        <w:tc>
          <w:tcPr>
            <w:tcW w:w="1974" w:type="dxa"/>
          </w:tcPr>
          <w:p w:rsidR="003F5643" w:rsidRDefault="003F56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Техник 2 категории</w:t>
            </w:r>
          </w:p>
          <w:p w:rsidR="00751243" w:rsidRPr="00751243" w:rsidRDefault="00751243" w:rsidP="0075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43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</w:tbl>
    <w:p w:rsidR="00751243" w:rsidRPr="00751243" w:rsidRDefault="00751243" w:rsidP="00751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F4" w:rsidRPr="00862FF4" w:rsidRDefault="00862FF4" w:rsidP="00862FF4">
      <w:pPr>
        <w:rPr>
          <w:rFonts w:ascii="Times New Roman" w:hAnsi="Times New Roman" w:cs="Times New Roman"/>
          <w:b/>
          <w:sz w:val="24"/>
          <w:szCs w:val="24"/>
        </w:rPr>
      </w:pPr>
      <w:r w:rsidRPr="00862F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Участие в подготовке и проведении закупок охранных услуг для образовательных организаций на 2014 год (совместная закупка), на периоды 01.01.2015 – 31.12.2015, 01.09.2015 – 31.12.2015, 2016-2018 гг.</w:t>
      </w:r>
    </w:p>
    <w:p w:rsidR="00862FF4" w:rsidRPr="00862FF4" w:rsidRDefault="00862FF4" w:rsidP="00751243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751243" w:rsidRDefault="00751243" w:rsidP="00751243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A2C31">
        <w:rPr>
          <w:rFonts w:ascii="Times New Roman" w:hAnsi="Times New Roman" w:cs="Times New Roman"/>
          <w:b/>
          <w:sz w:val="28"/>
          <w:szCs w:val="24"/>
        </w:rPr>
        <w:t>Функциональные обязанности:</w:t>
      </w:r>
    </w:p>
    <w:p w:rsidR="00751243" w:rsidRDefault="00751243" w:rsidP="0075124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1. Обеспечение предоставления образовательным организациям охранных услуг в рамках Контрактов путем ведения планового делопроизводства и осуществления оплаты охранных услуг с учетом их объёма, и качества.</w:t>
      </w:r>
      <w:r w:rsidRPr="00751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2. Ведение единой информационной базы по вопросам состояния комплексной безопасности образовательных организаций в рамках Контрактов путем сбора, обработки, представления и анализа данных от различных объективных источников информации.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Расчет БО по всем Контрактам в разрезе КБК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Прием документации от охранных организац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ий по оплате услуг (ежемесячно)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Внесение изменений в сметную документацию путем подписания дополнительного соглашения.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Подготовка ежемесячных отчетов.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Взаимодействие с охранными организациями по текущим вопросам.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Обработка заявок, проверка банковских гарантий, оценка результатов и подведение итогов закупочной процедуры</w:t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Направление приглашений для заключения контрактов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Осуществление проверки необходимой документации для заключения контрактов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Осуществление процедуры подписания контракта с поставщиками (подрядчиками, исполнителями)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Подготовка документа о приемке результатов отдельного этапа исполнения контракта</w:t>
      </w:r>
      <w:r w:rsidRPr="00751243">
        <w:rPr>
          <w:rFonts w:ascii="Times New Roman" w:hAnsi="Times New Roman" w:cs="Times New Roman"/>
          <w:sz w:val="24"/>
          <w:szCs w:val="24"/>
        </w:rPr>
        <w:br/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F564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51243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Организация осуществления оплаты поставленного товара, выполненной работы (ее результатов), оказанной услуги, а также отдельных этапов исполнения</w:t>
      </w:r>
      <w:r w:rsidRPr="00751243">
        <w:rPr>
          <w:rFonts w:ascii="Arial" w:hAnsi="Arial" w:cs="Arial"/>
          <w:sz w:val="21"/>
          <w:szCs w:val="21"/>
          <w:shd w:val="clear" w:color="auto" w:fill="FFFFFF"/>
        </w:rPr>
        <w:t xml:space="preserve"> контракта</w:t>
      </w:r>
      <w:r w:rsidR="003F564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3F5643" w:rsidRPr="003F5643" w:rsidRDefault="003F5643" w:rsidP="003F5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56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Специальные навыки:</w:t>
      </w:r>
    </w:p>
    <w:p w:rsidR="003F5643" w:rsidRPr="003F5643" w:rsidRDefault="003F5643" w:rsidP="003F5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3F5643" w:rsidRPr="003F5643" w:rsidTr="00C02861">
        <w:tc>
          <w:tcPr>
            <w:tcW w:w="9592" w:type="dxa"/>
            <w:shd w:val="clear" w:color="auto" w:fill="FFFFFF"/>
          </w:tcPr>
          <w:p w:rsidR="003F5643" w:rsidRPr="003F5643" w:rsidRDefault="003F5643" w:rsidP="003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навыков, позволяющих привлекать к решению широкого спектра задач.</w:t>
            </w:r>
          </w:p>
        </w:tc>
      </w:tr>
      <w:tr w:rsidR="003F5643" w:rsidRPr="003F5643" w:rsidTr="00C02861">
        <w:tc>
          <w:tcPr>
            <w:tcW w:w="9592" w:type="dxa"/>
            <w:shd w:val="clear" w:color="auto" w:fill="FFFFFF"/>
          </w:tcPr>
          <w:p w:rsidR="003F5643" w:rsidRPr="003F5643" w:rsidRDefault="003F5643" w:rsidP="003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Государственных контрактов с момента подписания, контроль за исполнением контрактов на охрану в образовательных организациях.</w:t>
            </w:r>
          </w:p>
          <w:p w:rsidR="003F5643" w:rsidRPr="003F5643" w:rsidRDefault="003F5643" w:rsidP="003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643" w:rsidRPr="003F5643" w:rsidTr="00C02861">
        <w:tc>
          <w:tcPr>
            <w:tcW w:w="9592" w:type="dxa"/>
            <w:shd w:val="clear" w:color="auto" w:fill="FFFFFF"/>
          </w:tcPr>
          <w:p w:rsidR="003F5643" w:rsidRPr="003F5643" w:rsidRDefault="003F5643" w:rsidP="003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закупок охранных услуг для образовательных организаций</w:t>
            </w:r>
          </w:p>
        </w:tc>
      </w:tr>
      <w:tr w:rsidR="003F5643" w:rsidRPr="003F5643" w:rsidTr="00C02861">
        <w:tc>
          <w:tcPr>
            <w:tcW w:w="9592" w:type="dxa"/>
            <w:shd w:val="clear" w:color="auto" w:fill="FFFFFF"/>
          </w:tcPr>
          <w:p w:rsidR="003F5643" w:rsidRPr="003F5643" w:rsidRDefault="003F5643" w:rsidP="003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643" w:rsidRPr="003F5643" w:rsidRDefault="003F5643" w:rsidP="003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экспертной группе в рамках закупки охранных услуг для образовательных организаций.</w:t>
            </w:r>
          </w:p>
        </w:tc>
      </w:tr>
    </w:tbl>
    <w:p w:rsidR="003F5643" w:rsidRDefault="003F5643" w:rsidP="00751243">
      <w:pPr>
        <w:rPr>
          <w:rFonts w:ascii="Times New Roman" w:hAnsi="Times New Roman" w:cs="Times New Roman"/>
          <w:b/>
        </w:rPr>
      </w:pPr>
    </w:p>
    <w:p w:rsidR="003F5643" w:rsidRPr="00751243" w:rsidRDefault="003F5643" w:rsidP="00751243">
      <w:pPr>
        <w:rPr>
          <w:rFonts w:ascii="Times New Roman" w:hAnsi="Times New Roman" w:cs="Times New Roman"/>
          <w:b/>
        </w:rPr>
      </w:pPr>
    </w:p>
    <w:sectPr w:rsidR="003F5643" w:rsidRPr="0075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88"/>
    <w:rsid w:val="003A33E4"/>
    <w:rsid w:val="003F5643"/>
    <w:rsid w:val="00431988"/>
    <w:rsid w:val="005A2C31"/>
    <w:rsid w:val="00751243"/>
    <w:rsid w:val="00862FF4"/>
    <w:rsid w:val="00867B8F"/>
    <w:rsid w:val="008F25D4"/>
    <w:rsid w:val="00DD7F75"/>
    <w:rsid w:val="00D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1243"/>
  </w:style>
  <w:style w:type="paragraph" w:styleId="a4">
    <w:name w:val="List Paragraph"/>
    <w:basedOn w:val="a"/>
    <w:uiPriority w:val="34"/>
    <w:qFormat/>
    <w:rsid w:val="00751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1243"/>
  </w:style>
  <w:style w:type="paragraph" w:styleId="a4">
    <w:name w:val="List Paragraph"/>
    <w:basedOn w:val="a"/>
    <w:uiPriority w:val="34"/>
    <w:qFormat/>
    <w:rsid w:val="0075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Крутихина Дарья</dc:creator>
  <cp:keywords/>
  <dc:description/>
  <cp:lastModifiedBy>1</cp:lastModifiedBy>
  <cp:revision>5</cp:revision>
  <dcterms:created xsi:type="dcterms:W3CDTF">2017-03-07T05:34:00Z</dcterms:created>
  <dcterms:modified xsi:type="dcterms:W3CDTF">2017-03-27T09:06:00Z</dcterms:modified>
</cp:coreProperties>
</file>